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F3D" w:rsidRDefault="001A1054" w:rsidP="00FA3F3D">
      <w:pPr>
        <w:ind w:left="-851"/>
        <w:jc w:val="center"/>
        <w:rPr>
          <w:noProof/>
          <w:lang w:eastAsia="ru-RU"/>
        </w:rPr>
      </w:pPr>
      <w:r>
        <w:rPr>
          <w:noProof/>
          <w:lang w:eastAsia="ru-RU"/>
        </w:rPr>
        <mc:AlternateContent>
          <mc:Choice Requires="wps">
            <w:drawing>
              <wp:anchor distT="0" distB="0" distL="114300" distR="114300" simplePos="0" relativeHeight="251664384" behindDoc="0" locked="0" layoutInCell="1" allowOverlap="1" wp14:anchorId="0C92591B" wp14:editId="65710C91">
                <wp:simplePos x="0" y="0"/>
                <wp:positionH relativeFrom="column">
                  <wp:posOffset>-318135</wp:posOffset>
                </wp:positionH>
                <wp:positionV relativeFrom="paragraph">
                  <wp:posOffset>343535</wp:posOffset>
                </wp:positionV>
                <wp:extent cx="7172325" cy="10325100"/>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7172325" cy="10325100"/>
                        </a:xfrm>
                        <a:prstGeom prst="rect">
                          <a:avLst/>
                        </a:prstGeom>
                        <a:noFill/>
                        <a:ln>
                          <a:noFill/>
                        </a:ln>
                      </wps:spPr>
                      <wps:txbx>
                        <w:txbxContent>
                          <w:p w:rsidR="001A1054" w:rsidRPr="001A1054" w:rsidRDefault="001A1054" w:rsidP="001A1054">
                            <w:pPr>
                              <w:ind w:left="-851"/>
                              <w:jc w:val="center"/>
                              <w:rPr>
                                <w:b/>
                                <w:noProof/>
                                <w:color w:val="262626" w:themeColor="text1" w:themeTint="D9"/>
                                <w:sz w:val="2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C92591B" id="_x0000_t202" coordsize="21600,21600" o:spt="202" path="m,l,21600r21600,l21600,xe">
                <v:stroke joinstyle="miter"/>
                <v:path gradientshapeok="t" o:connecttype="rect"/>
              </v:shapetype>
              <v:shape id="Надпись 1" o:spid="_x0000_s1026" type="#_x0000_t202" style="position:absolute;left:0;text-align:left;margin-left:-25.05pt;margin-top:27.05pt;width:564.75pt;height:813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" filled="f" stroked="f">
                <v:textbox style="mso-fit-shape-to-text:t">
                  <w:txbxContent>
                    <w:p w:rsidR="001A1054" w:rsidRPr="001A1054" w:rsidRDefault="001A1054" w:rsidP="001A1054">
                      <w:pPr>
                        <w:ind w:left="-851"/>
                        <w:jc w:val="center"/>
                        <w:rPr>
                          <w:b/>
                          <w:noProof/>
                          <w:color w:val="262626" w:themeColor="text1" w:themeTint="D9"/>
                          <w:sz w:val="24"/>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txbxContent>
                </v:textbox>
              </v:shape>
            </w:pict>
          </mc:Fallback>
        </mc:AlternateContent>
      </w:r>
      <w:r w:rsidR="00FA3F3D" w:rsidRPr="00FA3F3D">
        <w:rPr>
          <w:noProof/>
          <w:lang w:eastAsia="ru-RU"/>
        </w:rPr>
        <w:drawing>
          <wp:anchor distT="0" distB="0" distL="114300" distR="114300" simplePos="0" relativeHeight="251659263" behindDoc="1" locked="0" layoutInCell="1" allowOverlap="1" wp14:anchorId="036A6D3A" wp14:editId="24ED0378">
            <wp:simplePos x="0" y="0"/>
            <wp:positionH relativeFrom="page">
              <wp:posOffset>190500</wp:posOffset>
            </wp:positionH>
            <wp:positionV relativeFrom="paragraph">
              <wp:posOffset>-66040</wp:posOffset>
            </wp:positionV>
            <wp:extent cx="7172325" cy="10325100"/>
            <wp:effectExtent l="0" t="0" r="9525" b="0"/>
            <wp:wrapNone/>
            <wp:docPr id="3" name="Рисунок 3" descr="C:\Users\Admin\Desktop\группа Гномики\оформление\0rSNCC6Q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руппа Гномики\оформление\0rSNCC6Qo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72325"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054" w:rsidRDefault="001A1054" w:rsidP="00FA3F3D">
      <w:pPr>
        <w:ind w:left="-851"/>
        <w:jc w:val="center"/>
        <w:rPr>
          <w:noProof/>
          <w:lang w:eastAsia="ru-RU"/>
        </w:rPr>
      </w:pPr>
    </w:p>
    <w:p w:rsidR="001A1054" w:rsidRDefault="0021727D" w:rsidP="00FA3F3D">
      <w:pPr>
        <w:ind w:left="-851"/>
        <w:jc w:val="center"/>
        <w:rPr>
          <w:b/>
          <w:i/>
          <w:noProof/>
          <w:sz w:val="32"/>
          <w:lang w:eastAsia="ru-RU"/>
        </w:rPr>
      </w:pPr>
      <w:r w:rsidRPr="002F4CDF">
        <w:rPr>
          <w:b/>
          <w:i/>
          <w:noProof/>
          <w:sz w:val="32"/>
          <w:lang w:eastAsia="ru-RU"/>
        </w:rPr>
        <mc:AlternateContent>
          <mc:Choice Requires="wps">
            <w:drawing>
              <wp:anchor distT="365760" distB="365760" distL="365760" distR="365760" simplePos="0" relativeHeight="251666432" behindDoc="0" locked="0" layoutInCell="1" allowOverlap="1" wp14:anchorId="24FAB174" wp14:editId="40766936">
                <wp:simplePos x="0" y="0"/>
                <wp:positionH relativeFrom="margin">
                  <wp:posOffset>430530</wp:posOffset>
                </wp:positionH>
                <wp:positionV relativeFrom="margin">
                  <wp:posOffset>1229360</wp:posOffset>
                </wp:positionV>
                <wp:extent cx="6229350" cy="8566150"/>
                <wp:effectExtent l="0" t="0" r="0" b="6350"/>
                <wp:wrapSquare wrapText="bothSides"/>
                <wp:docPr id="137" name="Текстовое поле 137"/>
                <wp:cNvGraphicFramePr/>
                <a:graphic xmlns:a="http://schemas.openxmlformats.org/drawingml/2006/main">
                  <a:graphicData uri="http://schemas.microsoft.com/office/word/2010/wordprocessingShape">
                    <wps:wsp>
                      <wps:cNvSpPr txBox="1"/>
                      <wps:spPr>
                        <a:xfrm>
                          <a:off x="0" y="0"/>
                          <a:ext cx="6229350" cy="8566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4CDF" w:rsidRPr="002F4CDF" w:rsidRDefault="002F4CDF" w:rsidP="002F4CDF">
                            <w:pPr>
                              <w:spacing w:after="200" w:line="276" w:lineRule="auto"/>
                              <w:ind w:firstLine="360"/>
                              <w:jc w:val="both"/>
                              <w:rPr>
                                <w:rFonts w:ascii="Cambria" w:eastAsia="Times New Roman" w:hAnsi="Cambria" w:cs="Times New Roman"/>
                                <w:b/>
                                <w:sz w:val="28"/>
                                <w:szCs w:val="24"/>
                                <w:lang w:eastAsia="ru-RU"/>
                              </w:rPr>
                            </w:pPr>
                            <w:r w:rsidRPr="002F4CDF">
                              <w:rPr>
                                <w:rFonts w:ascii="Cambria" w:eastAsia="Times New Roman" w:hAnsi="Cambria" w:cs="Times New Roman"/>
                                <w:b/>
                                <w:sz w:val="28"/>
                                <w:szCs w:val="24"/>
                                <w:lang w:eastAsia="ru-RU"/>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w:t>
                            </w:r>
                          </w:p>
                          <w:p w:rsidR="002F4CDF" w:rsidRPr="002F4CDF" w:rsidRDefault="002F4CDF" w:rsidP="002F4CDF">
                            <w:pPr>
                              <w:rPr>
                                <w:rFonts w:ascii="Cambria" w:eastAsia="Times New Roman" w:hAnsi="Cambria" w:cs="Times New Roman"/>
                                <w:b/>
                                <w:sz w:val="28"/>
                                <w:szCs w:val="24"/>
                                <w:lang w:eastAsia="ru-RU"/>
                              </w:rPr>
                            </w:pPr>
                            <w:r w:rsidRPr="002F4CDF">
                              <w:rPr>
                                <w:rFonts w:ascii="Cambria" w:eastAsia="Times New Roman" w:hAnsi="Cambria" w:cs="Times New Roman"/>
                                <w:b/>
                                <w:sz w:val="28"/>
                                <w:szCs w:val="24"/>
                                <w:lang w:eastAsia="ru-RU"/>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w:t>
                            </w:r>
                            <w:proofErr w:type="spellStart"/>
                            <w:r w:rsidRPr="002F4CDF">
                              <w:rPr>
                                <w:rFonts w:ascii="Cambria" w:eastAsia="Times New Roman" w:hAnsi="Cambria" w:cs="Times New Roman"/>
                                <w:b/>
                                <w:sz w:val="28"/>
                                <w:szCs w:val="24"/>
                                <w:lang w:eastAsia="ru-RU"/>
                              </w:rPr>
                              <w:t>т.д</w:t>
                            </w:r>
                            <w:proofErr w:type="spellEnd"/>
                          </w:p>
                          <w:p w:rsidR="002F4CDF" w:rsidRPr="002F4CDF" w:rsidRDefault="002F4CDF" w:rsidP="002F4CDF">
                            <w:pPr>
                              <w:spacing w:after="200" w:line="276" w:lineRule="auto"/>
                              <w:ind w:firstLine="360"/>
                              <w:jc w:val="both"/>
                              <w:rPr>
                                <w:rFonts w:ascii="Cambria" w:eastAsia="Times New Roman" w:hAnsi="Cambria" w:cs="Times New Roman"/>
                                <w:b/>
                                <w:sz w:val="28"/>
                                <w:szCs w:val="24"/>
                                <w:lang w:eastAsia="ru-RU"/>
                              </w:rPr>
                            </w:pPr>
                            <w:r w:rsidRPr="002F4CDF">
                              <w:rPr>
                                <w:rFonts w:ascii="Cambria" w:eastAsia="Times New Roman" w:hAnsi="Cambria" w:cs="Times New Roman"/>
                                <w:b/>
                                <w:sz w:val="28"/>
                                <w:szCs w:val="24"/>
                                <w:lang w:eastAsia="ru-RU"/>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2F4CDF" w:rsidRPr="002F4CDF" w:rsidRDefault="002F4CDF" w:rsidP="002F4CDF">
                            <w:pPr>
                              <w:spacing w:after="200" w:line="276" w:lineRule="auto"/>
                              <w:ind w:firstLine="360"/>
                              <w:jc w:val="both"/>
                              <w:rPr>
                                <w:rFonts w:ascii="Cambria" w:eastAsia="Times New Roman" w:hAnsi="Cambria" w:cs="Times New Roman"/>
                                <w:b/>
                                <w:sz w:val="28"/>
                                <w:szCs w:val="24"/>
                                <w:lang w:eastAsia="ru-RU"/>
                              </w:rPr>
                            </w:pPr>
                            <w:r w:rsidRPr="002F4CDF">
                              <w:rPr>
                                <w:rFonts w:ascii="Cambria" w:eastAsia="Times New Roman" w:hAnsi="Cambria" w:cs="Times New Roman"/>
                                <w:b/>
                                <w:sz w:val="28"/>
                                <w:szCs w:val="24"/>
                                <w:lang w:eastAsia="ru-RU"/>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2F4CDF" w:rsidRPr="002F4CDF" w:rsidRDefault="002F4CDF" w:rsidP="002F4CDF">
                            <w:pPr>
                              <w:rPr>
                                <w:color w:val="7F7F7F" w:themeColor="text1" w:themeTint="8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AB174" id="Текстовое поле 137" o:spid="_x0000_s1027" type="#_x0000_t202" style="position:absolute;left:0;text-align:left;margin-left:33.9pt;margin-top:96.8pt;width:490.5pt;height:674.5pt;z-index:2516664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" filled="f" stroked="f" strokeweight=".5pt">
                <v:textbox inset="0,0,0,0">
                  <w:txbxContent>
                    <w:p w:rsidR="002F4CDF" w:rsidRPr="002F4CDF" w:rsidRDefault="002F4CDF" w:rsidP="002F4CDF">
                      <w:pPr>
                        <w:spacing w:after="200" w:line="276" w:lineRule="auto"/>
                        <w:ind w:firstLine="360"/>
                        <w:jc w:val="both"/>
                        <w:rPr>
                          <w:rFonts w:ascii="Cambria" w:eastAsia="Times New Roman" w:hAnsi="Cambria" w:cs="Times New Roman"/>
                          <w:b/>
                          <w:sz w:val="28"/>
                          <w:szCs w:val="24"/>
                          <w:lang w:eastAsia="ru-RU"/>
                        </w:rPr>
                      </w:pPr>
                      <w:r w:rsidRPr="002F4CDF">
                        <w:rPr>
                          <w:rFonts w:ascii="Cambria" w:eastAsia="Times New Roman" w:hAnsi="Cambria" w:cs="Times New Roman"/>
                          <w:b/>
                          <w:sz w:val="28"/>
                          <w:szCs w:val="24"/>
                          <w:lang w:eastAsia="ru-RU"/>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w:t>
                      </w:r>
                    </w:p>
                    <w:p w:rsidR="002F4CDF" w:rsidRPr="002F4CDF" w:rsidRDefault="002F4CDF" w:rsidP="002F4CDF">
                      <w:pPr>
                        <w:rPr>
                          <w:rFonts w:ascii="Cambria" w:eastAsia="Times New Roman" w:hAnsi="Cambria" w:cs="Times New Roman"/>
                          <w:b/>
                          <w:sz w:val="28"/>
                          <w:szCs w:val="24"/>
                          <w:lang w:eastAsia="ru-RU"/>
                        </w:rPr>
                      </w:pPr>
                      <w:r w:rsidRPr="002F4CDF">
                        <w:rPr>
                          <w:rFonts w:ascii="Cambria" w:eastAsia="Times New Roman" w:hAnsi="Cambria" w:cs="Times New Roman"/>
                          <w:b/>
                          <w:sz w:val="28"/>
                          <w:szCs w:val="24"/>
                          <w:lang w:eastAsia="ru-RU"/>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w:t>
                      </w:r>
                      <w:proofErr w:type="spellStart"/>
                      <w:r w:rsidRPr="002F4CDF">
                        <w:rPr>
                          <w:rFonts w:ascii="Cambria" w:eastAsia="Times New Roman" w:hAnsi="Cambria" w:cs="Times New Roman"/>
                          <w:b/>
                          <w:sz w:val="28"/>
                          <w:szCs w:val="24"/>
                          <w:lang w:eastAsia="ru-RU"/>
                        </w:rPr>
                        <w:t>т.д</w:t>
                      </w:r>
                      <w:proofErr w:type="spellEnd"/>
                    </w:p>
                    <w:p w:rsidR="002F4CDF" w:rsidRPr="002F4CDF" w:rsidRDefault="002F4CDF" w:rsidP="002F4CDF">
                      <w:pPr>
                        <w:spacing w:after="200" w:line="276" w:lineRule="auto"/>
                        <w:ind w:firstLine="360"/>
                        <w:jc w:val="both"/>
                        <w:rPr>
                          <w:rFonts w:ascii="Cambria" w:eastAsia="Times New Roman" w:hAnsi="Cambria" w:cs="Times New Roman"/>
                          <w:b/>
                          <w:sz w:val="28"/>
                          <w:szCs w:val="24"/>
                          <w:lang w:eastAsia="ru-RU"/>
                        </w:rPr>
                      </w:pPr>
                      <w:r w:rsidRPr="002F4CDF">
                        <w:rPr>
                          <w:rFonts w:ascii="Cambria" w:eastAsia="Times New Roman" w:hAnsi="Cambria" w:cs="Times New Roman"/>
                          <w:b/>
                          <w:sz w:val="28"/>
                          <w:szCs w:val="24"/>
                          <w:lang w:eastAsia="ru-RU"/>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2F4CDF" w:rsidRPr="002F4CDF" w:rsidRDefault="002F4CDF" w:rsidP="002F4CDF">
                      <w:pPr>
                        <w:spacing w:after="200" w:line="276" w:lineRule="auto"/>
                        <w:ind w:firstLine="360"/>
                        <w:jc w:val="both"/>
                        <w:rPr>
                          <w:rFonts w:ascii="Cambria" w:eastAsia="Times New Roman" w:hAnsi="Cambria" w:cs="Times New Roman"/>
                          <w:b/>
                          <w:sz w:val="28"/>
                          <w:szCs w:val="24"/>
                          <w:lang w:eastAsia="ru-RU"/>
                        </w:rPr>
                      </w:pPr>
                      <w:r w:rsidRPr="002F4CDF">
                        <w:rPr>
                          <w:rFonts w:ascii="Cambria" w:eastAsia="Times New Roman" w:hAnsi="Cambria" w:cs="Times New Roman"/>
                          <w:b/>
                          <w:sz w:val="28"/>
                          <w:szCs w:val="24"/>
                          <w:lang w:eastAsia="ru-RU"/>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2F4CDF" w:rsidRPr="002F4CDF" w:rsidRDefault="002F4CDF" w:rsidP="002F4CDF">
                      <w:pPr>
                        <w:rPr>
                          <w:color w:val="7F7F7F" w:themeColor="text1" w:themeTint="80"/>
                          <w:szCs w:val="20"/>
                        </w:rPr>
                      </w:pPr>
                    </w:p>
                  </w:txbxContent>
                </v:textbox>
                <w10:wrap type="square" anchorx="margin" anchory="margin"/>
              </v:shape>
            </w:pict>
          </mc:Fallback>
        </mc:AlternateContent>
      </w:r>
      <w:r w:rsidR="001A1054" w:rsidRPr="001A1054">
        <w:rPr>
          <w:b/>
          <w:i/>
          <w:noProof/>
          <w:sz w:val="32"/>
          <w:lang w:eastAsia="ru-RU"/>
        </w:rPr>
        <w:t>ВОЗРАСТНЫЕ ОСОБЕННОСТИ ДЕТЕЙ 4 – 5 ЛЕТ</w:t>
      </w:r>
    </w:p>
    <w:p w:rsidR="002F4CDF" w:rsidRDefault="0021727D" w:rsidP="0021727D">
      <w:pPr>
        <w:ind w:left="-284"/>
        <w:jc w:val="center"/>
        <w:rPr>
          <w:b/>
          <w:i/>
          <w:noProof/>
          <w:sz w:val="32"/>
          <w:lang w:eastAsia="ru-RU"/>
        </w:rPr>
      </w:pPr>
      <w:r w:rsidRPr="0021727D">
        <w:rPr>
          <w:b/>
          <w:i/>
          <w:noProof/>
          <w:sz w:val="32"/>
          <w:lang w:eastAsia="ru-RU"/>
        </w:rPr>
        <w:lastRenderedPageBreak/>
        <mc:AlternateContent>
          <mc:Choice Requires="wps">
            <w:drawing>
              <wp:anchor distT="0" distB="0" distL="457200" distR="118745" simplePos="0" relativeHeight="251668480" behindDoc="0" locked="0" layoutInCell="0" allowOverlap="1">
                <wp:simplePos x="0" y="0"/>
                <wp:positionH relativeFrom="margin">
                  <wp:posOffset>211455</wp:posOffset>
                </wp:positionH>
                <wp:positionV relativeFrom="paragraph">
                  <wp:posOffset>381635</wp:posOffset>
                </wp:positionV>
                <wp:extent cx="6391275" cy="8782050"/>
                <wp:effectExtent l="0" t="0" r="0" b="0"/>
                <wp:wrapSquare wrapText="bothSides"/>
                <wp:docPr id="205" name="Автофигура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878205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21727D" w:rsidRPr="0021727D" w:rsidRDefault="0021727D" w:rsidP="0021727D">
                            <w:pPr>
                              <w:ind w:firstLine="360"/>
                              <w:jc w:val="both"/>
                              <w:rPr>
                                <w:rFonts w:ascii="Cambria" w:hAnsi="Cambria"/>
                                <w:b/>
                                <w:sz w:val="28"/>
                                <w:szCs w:val="24"/>
                              </w:rPr>
                            </w:pPr>
                            <w:r w:rsidRPr="0021727D">
                              <w:rPr>
                                <w:rFonts w:ascii="Cambria" w:hAnsi="Cambria"/>
                                <w:b/>
                                <w:sz w:val="28"/>
                                <w:szCs w:val="24"/>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21727D" w:rsidRPr="0021727D" w:rsidRDefault="0021727D" w:rsidP="0021727D">
                            <w:pPr>
                              <w:ind w:firstLine="360"/>
                              <w:jc w:val="both"/>
                              <w:rPr>
                                <w:rFonts w:ascii="Cambria" w:hAnsi="Cambria"/>
                                <w:b/>
                                <w:sz w:val="32"/>
                                <w:szCs w:val="28"/>
                              </w:rPr>
                            </w:pPr>
                            <w:r w:rsidRPr="0021727D">
                              <w:rPr>
                                <w:rFonts w:ascii="Cambria" w:hAnsi="Cambria"/>
                                <w:b/>
                                <w:sz w:val="32"/>
                                <w:szCs w:val="28"/>
                              </w:rPr>
                              <w:t>Основные достижения возраста связаны:</w:t>
                            </w:r>
                          </w:p>
                          <w:p w:rsidR="0021727D" w:rsidRPr="0021727D" w:rsidRDefault="0021727D" w:rsidP="0021727D">
                            <w:pPr>
                              <w:pStyle w:val="a7"/>
                              <w:numPr>
                                <w:ilvl w:val="0"/>
                                <w:numId w:val="1"/>
                              </w:numPr>
                              <w:spacing w:after="160" w:line="259" w:lineRule="auto"/>
                              <w:jc w:val="both"/>
                              <w:rPr>
                                <w:rFonts w:ascii="Cambria" w:hAnsi="Cambria"/>
                                <w:b/>
                                <w:sz w:val="28"/>
                                <w:szCs w:val="24"/>
                              </w:rPr>
                            </w:pPr>
                            <w:r w:rsidRPr="0021727D">
                              <w:rPr>
                                <w:rFonts w:ascii="Cambria" w:hAnsi="Cambria"/>
                                <w:b/>
                                <w:sz w:val="28"/>
                                <w:szCs w:val="24"/>
                              </w:rPr>
                              <w:t xml:space="preserve">с развитием игровой деятельности;  </w:t>
                            </w:r>
                          </w:p>
                          <w:p w:rsidR="0021727D" w:rsidRPr="0021727D" w:rsidRDefault="0021727D" w:rsidP="0021727D">
                            <w:pPr>
                              <w:pStyle w:val="a7"/>
                              <w:numPr>
                                <w:ilvl w:val="0"/>
                                <w:numId w:val="1"/>
                              </w:numPr>
                              <w:spacing w:after="160" w:line="259" w:lineRule="auto"/>
                              <w:jc w:val="both"/>
                              <w:rPr>
                                <w:rFonts w:ascii="Cambria" w:hAnsi="Cambria"/>
                                <w:b/>
                                <w:sz w:val="28"/>
                                <w:szCs w:val="24"/>
                              </w:rPr>
                            </w:pPr>
                            <w:r w:rsidRPr="0021727D">
                              <w:rPr>
                                <w:rFonts w:ascii="Cambria" w:hAnsi="Cambria"/>
                                <w:b/>
                                <w:sz w:val="28"/>
                                <w:szCs w:val="24"/>
                              </w:rPr>
                              <w:t xml:space="preserve">появлением ролевых и реальных взаимодействий; </w:t>
                            </w:r>
                          </w:p>
                          <w:p w:rsidR="0021727D" w:rsidRPr="0021727D" w:rsidRDefault="0021727D" w:rsidP="0021727D">
                            <w:pPr>
                              <w:pStyle w:val="a7"/>
                              <w:numPr>
                                <w:ilvl w:val="0"/>
                                <w:numId w:val="1"/>
                              </w:numPr>
                              <w:spacing w:after="160" w:line="259" w:lineRule="auto"/>
                              <w:jc w:val="both"/>
                              <w:rPr>
                                <w:rFonts w:ascii="Cambria" w:hAnsi="Cambria"/>
                                <w:b/>
                                <w:sz w:val="28"/>
                                <w:szCs w:val="24"/>
                              </w:rPr>
                            </w:pPr>
                            <w:r w:rsidRPr="0021727D">
                              <w:rPr>
                                <w:rFonts w:ascii="Cambria" w:hAnsi="Cambria"/>
                                <w:b/>
                                <w:sz w:val="28"/>
                                <w:szCs w:val="24"/>
                              </w:rPr>
                              <w:t xml:space="preserve">с развитием изобразительной деятельности; </w:t>
                            </w:r>
                          </w:p>
                          <w:p w:rsidR="0021727D" w:rsidRPr="0021727D" w:rsidRDefault="0021727D" w:rsidP="0021727D">
                            <w:pPr>
                              <w:pStyle w:val="a7"/>
                              <w:numPr>
                                <w:ilvl w:val="0"/>
                                <w:numId w:val="1"/>
                              </w:numPr>
                              <w:spacing w:after="160" w:line="259" w:lineRule="auto"/>
                              <w:jc w:val="both"/>
                              <w:rPr>
                                <w:rFonts w:ascii="Cambria" w:hAnsi="Cambria"/>
                                <w:b/>
                                <w:sz w:val="28"/>
                                <w:szCs w:val="24"/>
                              </w:rPr>
                            </w:pPr>
                            <w:r w:rsidRPr="0021727D">
                              <w:rPr>
                                <w:rFonts w:ascii="Cambria" w:hAnsi="Cambria"/>
                                <w:b/>
                                <w:sz w:val="28"/>
                                <w:szCs w:val="24"/>
                              </w:rPr>
                              <w:t xml:space="preserve">конструированием по замыслу, планированием;  </w:t>
                            </w:r>
                          </w:p>
                          <w:p w:rsidR="0021727D" w:rsidRPr="0021727D" w:rsidRDefault="0021727D" w:rsidP="0021727D">
                            <w:pPr>
                              <w:pStyle w:val="a7"/>
                              <w:numPr>
                                <w:ilvl w:val="0"/>
                                <w:numId w:val="1"/>
                              </w:numPr>
                              <w:spacing w:after="160" w:line="259" w:lineRule="auto"/>
                              <w:jc w:val="both"/>
                              <w:rPr>
                                <w:rFonts w:ascii="Cambria" w:hAnsi="Cambria"/>
                                <w:b/>
                                <w:sz w:val="28"/>
                                <w:szCs w:val="24"/>
                              </w:rPr>
                            </w:pPr>
                            <w:r w:rsidRPr="0021727D">
                              <w:rPr>
                                <w:rFonts w:ascii="Cambria" w:hAnsi="Cambria"/>
                                <w:b/>
                                <w:sz w:val="28"/>
                                <w:szCs w:val="24"/>
                              </w:rPr>
                              <w:t xml:space="preserve">совершенствованием восприятия, развитием образного мышления и воображения, </w:t>
                            </w:r>
                            <w:proofErr w:type="spellStart"/>
                            <w:r w:rsidRPr="0021727D">
                              <w:rPr>
                                <w:rFonts w:ascii="Cambria" w:hAnsi="Cambria"/>
                                <w:b/>
                                <w:sz w:val="28"/>
                                <w:szCs w:val="24"/>
                              </w:rPr>
                              <w:t>эгоцентричностью</w:t>
                            </w:r>
                            <w:proofErr w:type="spellEnd"/>
                            <w:r w:rsidRPr="0021727D">
                              <w:rPr>
                                <w:rFonts w:ascii="Cambria" w:hAnsi="Cambria"/>
                                <w:b/>
                                <w:sz w:val="28"/>
                                <w:szCs w:val="24"/>
                              </w:rPr>
                              <w:t xml:space="preserve"> познавательной позиции; </w:t>
                            </w:r>
                          </w:p>
                          <w:p w:rsidR="0021727D" w:rsidRPr="0021727D" w:rsidRDefault="0021727D" w:rsidP="0021727D">
                            <w:pPr>
                              <w:pStyle w:val="a7"/>
                              <w:numPr>
                                <w:ilvl w:val="0"/>
                                <w:numId w:val="1"/>
                              </w:numPr>
                              <w:spacing w:after="160" w:line="259" w:lineRule="auto"/>
                              <w:jc w:val="both"/>
                              <w:rPr>
                                <w:rFonts w:ascii="Cambria" w:hAnsi="Cambria"/>
                                <w:b/>
                                <w:sz w:val="28"/>
                                <w:szCs w:val="24"/>
                              </w:rPr>
                            </w:pPr>
                            <w:r w:rsidRPr="0021727D">
                              <w:rPr>
                                <w:rFonts w:ascii="Cambria" w:hAnsi="Cambria"/>
                                <w:b/>
                                <w:sz w:val="28"/>
                                <w:szCs w:val="24"/>
                              </w:rPr>
                              <w:t xml:space="preserve">развитием памяти, внимания, речи, познавательной мотивации, совершенствования восприятия; </w:t>
                            </w:r>
                          </w:p>
                          <w:p w:rsidR="0021727D" w:rsidRPr="0021727D" w:rsidRDefault="0021727D" w:rsidP="0021727D">
                            <w:pPr>
                              <w:pStyle w:val="a7"/>
                              <w:numPr>
                                <w:ilvl w:val="0"/>
                                <w:numId w:val="1"/>
                              </w:numPr>
                              <w:spacing w:after="160" w:line="259" w:lineRule="auto"/>
                              <w:jc w:val="both"/>
                              <w:rPr>
                                <w:rFonts w:ascii="Cambria" w:hAnsi="Cambria"/>
                                <w:b/>
                                <w:sz w:val="28"/>
                                <w:szCs w:val="24"/>
                              </w:rPr>
                            </w:pPr>
                            <w:r w:rsidRPr="0021727D">
                              <w:rPr>
                                <w:rFonts w:ascii="Cambria" w:hAnsi="Cambria"/>
                                <w:b/>
                                <w:sz w:val="28"/>
                                <w:szCs w:val="24"/>
                              </w:rPr>
                              <w:t xml:space="preserve">формированием потребности в уважении со стороны взрослого, появлением обидчивости, </w:t>
                            </w:r>
                            <w:proofErr w:type="spellStart"/>
                            <w:r w:rsidRPr="0021727D">
                              <w:rPr>
                                <w:rFonts w:ascii="Cambria" w:hAnsi="Cambria"/>
                                <w:b/>
                                <w:sz w:val="28"/>
                                <w:szCs w:val="24"/>
                              </w:rPr>
                              <w:t>конкурентности</w:t>
                            </w:r>
                            <w:proofErr w:type="spellEnd"/>
                            <w:r w:rsidRPr="0021727D">
                              <w:rPr>
                                <w:rFonts w:ascii="Cambria" w:hAnsi="Cambria"/>
                                <w:b/>
                                <w:sz w:val="28"/>
                                <w:szCs w:val="24"/>
                              </w:rPr>
                              <w:t xml:space="preserve">, </w:t>
                            </w:r>
                            <w:proofErr w:type="spellStart"/>
                            <w:r w:rsidRPr="0021727D">
                              <w:rPr>
                                <w:rFonts w:ascii="Cambria" w:hAnsi="Cambria"/>
                                <w:b/>
                                <w:sz w:val="28"/>
                                <w:szCs w:val="24"/>
                              </w:rPr>
                              <w:t>соревновательности</w:t>
                            </w:r>
                            <w:proofErr w:type="spellEnd"/>
                            <w:r w:rsidRPr="0021727D">
                              <w:rPr>
                                <w:rFonts w:ascii="Cambria" w:hAnsi="Cambria"/>
                                <w:b/>
                                <w:sz w:val="28"/>
                                <w:szCs w:val="24"/>
                              </w:rPr>
                              <w:t xml:space="preserve"> со сверстниками, дальнейшим развитием образа Я-ребенка, его детализацией.</w:t>
                            </w:r>
                          </w:p>
                          <w:p w:rsidR="0021727D" w:rsidRPr="0021727D" w:rsidRDefault="008B298F" w:rsidP="0052312B">
                            <w:pPr>
                              <w:pBdr>
                                <w:left w:val="single" w:sz="4" w:space="9" w:color="5B9BD5" w:themeColor="accent1"/>
                              </w:pBdr>
                              <w:jc w:val="center"/>
                              <w:rPr>
                                <w:b/>
                                <w:color w:val="2E74B5" w:themeColor="accent1" w:themeShade="BF"/>
                                <w:sz w:val="28"/>
                              </w:rPr>
                            </w:pPr>
                            <w:r w:rsidRPr="008B298F">
                              <w:rPr>
                                <w:b/>
                                <w:noProof/>
                                <w:color w:val="2E74B5" w:themeColor="accent1" w:themeShade="BF"/>
                                <w:sz w:val="28"/>
                                <w:lang w:eastAsia="ru-RU"/>
                              </w:rPr>
                              <w:drawing>
                                <wp:inline distT="0" distB="0" distL="0" distR="0">
                                  <wp:extent cx="1676400" cy="1257300"/>
                                  <wp:effectExtent l="0" t="0" r="0" b="0"/>
                                  <wp:docPr id="8" name="Рисунок 8" descr="C:\Users\Admin\Desktop\IMG_20200804_11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20200804_1133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72" cy="1257354"/>
                                          </a:xfrm>
                                          <a:prstGeom prst="rect">
                                            <a:avLst/>
                                          </a:prstGeom>
                                          <a:noFill/>
                                          <a:ln>
                                            <a:noFill/>
                                          </a:ln>
                                        </pic:spPr>
                                      </pic:pic>
                                    </a:graphicData>
                                  </a:graphic>
                                </wp:inline>
                              </w:drawing>
                            </w:r>
                            <w:r w:rsidR="0052312B">
                              <w:rPr>
                                <w:b/>
                                <w:noProof/>
                                <w:color w:val="2E74B5" w:themeColor="accent1" w:themeShade="BF"/>
                                <w:sz w:val="28"/>
                                <w:lang w:eastAsia="ru-RU"/>
                              </w:rPr>
                              <w:t xml:space="preserve">  </w:t>
                            </w:r>
                            <w:r w:rsidRPr="008B298F">
                              <w:rPr>
                                <w:b/>
                                <w:noProof/>
                                <w:color w:val="2E74B5" w:themeColor="accent1" w:themeShade="BF"/>
                                <w:sz w:val="28"/>
                                <w:lang w:eastAsia="ru-RU"/>
                              </w:rPr>
                              <w:drawing>
                                <wp:inline distT="0" distB="0" distL="0" distR="0">
                                  <wp:extent cx="1533525" cy="1150143"/>
                                  <wp:effectExtent l="0" t="0" r="0" b="0"/>
                                  <wp:docPr id="9" name="Рисунок 9" descr="C:\Users\Admin\Desktop\IMG_20200804_11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_20200804_1132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311" cy="1152232"/>
                                          </a:xfrm>
                                          <a:prstGeom prst="rect">
                                            <a:avLst/>
                                          </a:prstGeom>
                                          <a:noFill/>
                                          <a:ln>
                                            <a:noFill/>
                                          </a:ln>
                                        </pic:spPr>
                                      </pic:pic>
                                    </a:graphicData>
                                  </a:graphic>
                                </wp:inline>
                              </w:drawing>
                            </w:r>
                            <w:r w:rsidR="0052312B">
                              <w:rPr>
                                <w:b/>
                                <w:noProof/>
                                <w:color w:val="2E74B5" w:themeColor="accent1" w:themeShade="BF"/>
                                <w:sz w:val="28"/>
                                <w:lang w:eastAsia="ru-RU"/>
                              </w:rPr>
                              <w:t xml:space="preserve">  </w:t>
                            </w:r>
                            <w:bookmarkStart w:id="0" w:name="_GoBack"/>
                            <w:bookmarkEnd w:id="0"/>
                            <w:r w:rsidR="0052312B" w:rsidRPr="0052312B">
                              <w:rPr>
                                <w:b/>
                                <w:noProof/>
                                <w:color w:val="2E74B5" w:themeColor="accent1" w:themeShade="BF"/>
                                <w:sz w:val="28"/>
                                <w:lang w:eastAsia="ru-RU"/>
                              </w:rPr>
                              <w:drawing>
                                <wp:inline distT="0" distB="0" distL="0" distR="0">
                                  <wp:extent cx="1641475" cy="1231106"/>
                                  <wp:effectExtent l="0" t="0" r="0" b="7620"/>
                                  <wp:docPr id="10" name="Рисунок 10" descr="C:\Users\Admin\Desktop\IMG_20200804_11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MG_20200804_1134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2906" cy="1232179"/>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Автофигура 14" o:spid="_x0000_s1028" style="position:absolute;left:0;text-align:left;margin-left:16.65pt;margin-top:30.05pt;width:503.25pt;height:691.5pt;z-index:251668480;visibility:visible;mso-wrap-style:square;mso-width-percent:0;mso-height-percent:0;mso-wrap-distance-left:36pt;mso-wrap-distance-top:0;mso-wrap-distance-right:9.35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" o:allowincell="f" filled="f" stroked="f" strokeweight="1.25pt">
                <v:textbox inset=",7.2pt,,7.2pt">
                  <w:txbxContent>
                    <w:p w:rsidR="0021727D" w:rsidRPr="0021727D" w:rsidRDefault="0021727D" w:rsidP="0021727D">
                      <w:pPr>
                        <w:ind w:firstLine="360"/>
                        <w:jc w:val="both"/>
                        <w:rPr>
                          <w:rFonts w:ascii="Cambria" w:hAnsi="Cambria"/>
                          <w:b/>
                          <w:sz w:val="28"/>
                          <w:szCs w:val="24"/>
                        </w:rPr>
                      </w:pPr>
                      <w:r w:rsidRPr="0021727D">
                        <w:rPr>
                          <w:rFonts w:ascii="Cambria" w:hAnsi="Cambria"/>
                          <w:b/>
                          <w:sz w:val="28"/>
                          <w:szCs w:val="24"/>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21727D" w:rsidRPr="0021727D" w:rsidRDefault="0021727D" w:rsidP="0021727D">
                      <w:pPr>
                        <w:ind w:firstLine="360"/>
                        <w:jc w:val="both"/>
                        <w:rPr>
                          <w:rFonts w:ascii="Cambria" w:hAnsi="Cambria"/>
                          <w:b/>
                          <w:sz w:val="32"/>
                          <w:szCs w:val="28"/>
                        </w:rPr>
                      </w:pPr>
                      <w:r w:rsidRPr="0021727D">
                        <w:rPr>
                          <w:rFonts w:ascii="Cambria" w:hAnsi="Cambria"/>
                          <w:b/>
                          <w:sz w:val="32"/>
                          <w:szCs w:val="28"/>
                        </w:rPr>
                        <w:t>Основные достижения возраста связаны:</w:t>
                      </w:r>
                    </w:p>
                    <w:p w:rsidR="0021727D" w:rsidRPr="0021727D" w:rsidRDefault="0021727D" w:rsidP="0021727D">
                      <w:pPr>
                        <w:pStyle w:val="a7"/>
                        <w:numPr>
                          <w:ilvl w:val="0"/>
                          <w:numId w:val="1"/>
                        </w:numPr>
                        <w:spacing w:after="160" w:line="259" w:lineRule="auto"/>
                        <w:jc w:val="both"/>
                        <w:rPr>
                          <w:rFonts w:ascii="Cambria" w:hAnsi="Cambria"/>
                          <w:b/>
                          <w:sz w:val="28"/>
                          <w:szCs w:val="24"/>
                        </w:rPr>
                      </w:pPr>
                      <w:r w:rsidRPr="0021727D">
                        <w:rPr>
                          <w:rFonts w:ascii="Cambria" w:hAnsi="Cambria"/>
                          <w:b/>
                          <w:sz w:val="28"/>
                          <w:szCs w:val="24"/>
                        </w:rPr>
                        <w:t xml:space="preserve">с развитием игровой деятельности;  </w:t>
                      </w:r>
                    </w:p>
                    <w:p w:rsidR="0021727D" w:rsidRPr="0021727D" w:rsidRDefault="0021727D" w:rsidP="0021727D">
                      <w:pPr>
                        <w:pStyle w:val="a7"/>
                        <w:numPr>
                          <w:ilvl w:val="0"/>
                          <w:numId w:val="1"/>
                        </w:numPr>
                        <w:spacing w:after="160" w:line="259" w:lineRule="auto"/>
                        <w:jc w:val="both"/>
                        <w:rPr>
                          <w:rFonts w:ascii="Cambria" w:hAnsi="Cambria"/>
                          <w:b/>
                          <w:sz w:val="28"/>
                          <w:szCs w:val="24"/>
                        </w:rPr>
                      </w:pPr>
                      <w:r w:rsidRPr="0021727D">
                        <w:rPr>
                          <w:rFonts w:ascii="Cambria" w:hAnsi="Cambria"/>
                          <w:b/>
                          <w:sz w:val="28"/>
                          <w:szCs w:val="24"/>
                        </w:rPr>
                        <w:t xml:space="preserve">появлением ролевых и реальных взаимодействий; </w:t>
                      </w:r>
                    </w:p>
                    <w:p w:rsidR="0021727D" w:rsidRPr="0021727D" w:rsidRDefault="0021727D" w:rsidP="0021727D">
                      <w:pPr>
                        <w:pStyle w:val="a7"/>
                        <w:numPr>
                          <w:ilvl w:val="0"/>
                          <w:numId w:val="1"/>
                        </w:numPr>
                        <w:spacing w:after="160" w:line="259" w:lineRule="auto"/>
                        <w:jc w:val="both"/>
                        <w:rPr>
                          <w:rFonts w:ascii="Cambria" w:hAnsi="Cambria"/>
                          <w:b/>
                          <w:sz w:val="28"/>
                          <w:szCs w:val="24"/>
                        </w:rPr>
                      </w:pPr>
                      <w:r w:rsidRPr="0021727D">
                        <w:rPr>
                          <w:rFonts w:ascii="Cambria" w:hAnsi="Cambria"/>
                          <w:b/>
                          <w:sz w:val="28"/>
                          <w:szCs w:val="24"/>
                        </w:rPr>
                        <w:t xml:space="preserve">с развитием изобразительной деятельности; </w:t>
                      </w:r>
                    </w:p>
                    <w:p w:rsidR="0021727D" w:rsidRPr="0021727D" w:rsidRDefault="0021727D" w:rsidP="0021727D">
                      <w:pPr>
                        <w:pStyle w:val="a7"/>
                        <w:numPr>
                          <w:ilvl w:val="0"/>
                          <w:numId w:val="1"/>
                        </w:numPr>
                        <w:spacing w:after="160" w:line="259" w:lineRule="auto"/>
                        <w:jc w:val="both"/>
                        <w:rPr>
                          <w:rFonts w:ascii="Cambria" w:hAnsi="Cambria"/>
                          <w:b/>
                          <w:sz w:val="28"/>
                          <w:szCs w:val="24"/>
                        </w:rPr>
                      </w:pPr>
                      <w:r w:rsidRPr="0021727D">
                        <w:rPr>
                          <w:rFonts w:ascii="Cambria" w:hAnsi="Cambria"/>
                          <w:b/>
                          <w:sz w:val="28"/>
                          <w:szCs w:val="24"/>
                        </w:rPr>
                        <w:t xml:space="preserve">конструированием по замыслу, планированием;  </w:t>
                      </w:r>
                    </w:p>
                    <w:p w:rsidR="0021727D" w:rsidRPr="0021727D" w:rsidRDefault="0021727D" w:rsidP="0021727D">
                      <w:pPr>
                        <w:pStyle w:val="a7"/>
                        <w:numPr>
                          <w:ilvl w:val="0"/>
                          <w:numId w:val="1"/>
                        </w:numPr>
                        <w:spacing w:after="160" w:line="259" w:lineRule="auto"/>
                        <w:jc w:val="both"/>
                        <w:rPr>
                          <w:rFonts w:ascii="Cambria" w:hAnsi="Cambria"/>
                          <w:b/>
                          <w:sz w:val="28"/>
                          <w:szCs w:val="24"/>
                        </w:rPr>
                      </w:pPr>
                      <w:r w:rsidRPr="0021727D">
                        <w:rPr>
                          <w:rFonts w:ascii="Cambria" w:hAnsi="Cambria"/>
                          <w:b/>
                          <w:sz w:val="28"/>
                          <w:szCs w:val="24"/>
                        </w:rPr>
                        <w:t xml:space="preserve">совершенствованием восприятия, развитием образного мышления и воображения, </w:t>
                      </w:r>
                      <w:proofErr w:type="spellStart"/>
                      <w:r w:rsidRPr="0021727D">
                        <w:rPr>
                          <w:rFonts w:ascii="Cambria" w:hAnsi="Cambria"/>
                          <w:b/>
                          <w:sz w:val="28"/>
                          <w:szCs w:val="24"/>
                        </w:rPr>
                        <w:t>эгоцентричностью</w:t>
                      </w:r>
                      <w:proofErr w:type="spellEnd"/>
                      <w:r w:rsidRPr="0021727D">
                        <w:rPr>
                          <w:rFonts w:ascii="Cambria" w:hAnsi="Cambria"/>
                          <w:b/>
                          <w:sz w:val="28"/>
                          <w:szCs w:val="24"/>
                        </w:rPr>
                        <w:t xml:space="preserve"> познавательной позиции; </w:t>
                      </w:r>
                    </w:p>
                    <w:p w:rsidR="0021727D" w:rsidRPr="0021727D" w:rsidRDefault="0021727D" w:rsidP="0021727D">
                      <w:pPr>
                        <w:pStyle w:val="a7"/>
                        <w:numPr>
                          <w:ilvl w:val="0"/>
                          <w:numId w:val="1"/>
                        </w:numPr>
                        <w:spacing w:after="160" w:line="259" w:lineRule="auto"/>
                        <w:jc w:val="both"/>
                        <w:rPr>
                          <w:rFonts w:ascii="Cambria" w:hAnsi="Cambria"/>
                          <w:b/>
                          <w:sz w:val="28"/>
                          <w:szCs w:val="24"/>
                        </w:rPr>
                      </w:pPr>
                      <w:r w:rsidRPr="0021727D">
                        <w:rPr>
                          <w:rFonts w:ascii="Cambria" w:hAnsi="Cambria"/>
                          <w:b/>
                          <w:sz w:val="28"/>
                          <w:szCs w:val="24"/>
                        </w:rPr>
                        <w:t xml:space="preserve">развитием памяти, внимания, речи, познавательной мотивации, совершенствования восприятия; </w:t>
                      </w:r>
                    </w:p>
                    <w:p w:rsidR="0021727D" w:rsidRPr="0021727D" w:rsidRDefault="0021727D" w:rsidP="0021727D">
                      <w:pPr>
                        <w:pStyle w:val="a7"/>
                        <w:numPr>
                          <w:ilvl w:val="0"/>
                          <w:numId w:val="1"/>
                        </w:numPr>
                        <w:spacing w:after="160" w:line="259" w:lineRule="auto"/>
                        <w:jc w:val="both"/>
                        <w:rPr>
                          <w:rFonts w:ascii="Cambria" w:hAnsi="Cambria"/>
                          <w:b/>
                          <w:sz w:val="28"/>
                          <w:szCs w:val="24"/>
                        </w:rPr>
                      </w:pPr>
                      <w:r w:rsidRPr="0021727D">
                        <w:rPr>
                          <w:rFonts w:ascii="Cambria" w:hAnsi="Cambria"/>
                          <w:b/>
                          <w:sz w:val="28"/>
                          <w:szCs w:val="24"/>
                        </w:rPr>
                        <w:t xml:space="preserve">формированием потребности в уважении со стороны взрослого, появлением обидчивости, </w:t>
                      </w:r>
                      <w:proofErr w:type="spellStart"/>
                      <w:r w:rsidRPr="0021727D">
                        <w:rPr>
                          <w:rFonts w:ascii="Cambria" w:hAnsi="Cambria"/>
                          <w:b/>
                          <w:sz w:val="28"/>
                          <w:szCs w:val="24"/>
                        </w:rPr>
                        <w:t>конкурентности</w:t>
                      </w:r>
                      <w:proofErr w:type="spellEnd"/>
                      <w:r w:rsidRPr="0021727D">
                        <w:rPr>
                          <w:rFonts w:ascii="Cambria" w:hAnsi="Cambria"/>
                          <w:b/>
                          <w:sz w:val="28"/>
                          <w:szCs w:val="24"/>
                        </w:rPr>
                        <w:t xml:space="preserve">, </w:t>
                      </w:r>
                      <w:proofErr w:type="spellStart"/>
                      <w:r w:rsidRPr="0021727D">
                        <w:rPr>
                          <w:rFonts w:ascii="Cambria" w:hAnsi="Cambria"/>
                          <w:b/>
                          <w:sz w:val="28"/>
                          <w:szCs w:val="24"/>
                        </w:rPr>
                        <w:t>соревновательности</w:t>
                      </w:r>
                      <w:proofErr w:type="spellEnd"/>
                      <w:r w:rsidRPr="0021727D">
                        <w:rPr>
                          <w:rFonts w:ascii="Cambria" w:hAnsi="Cambria"/>
                          <w:b/>
                          <w:sz w:val="28"/>
                          <w:szCs w:val="24"/>
                        </w:rPr>
                        <w:t xml:space="preserve"> со сверстниками, дальнейшим развитием образа Я-ребенка, его детализацией.</w:t>
                      </w:r>
                    </w:p>
                    <w:p w:rsidR="0021727D" w:rsidRPr="0021727D" w:rsidRDefault="008B298F" w:rsidP="0052312B">
                      <w:pPr>
                        <w:pBdr>
                          <w:left w:val="single" w:sz="4" w:space="9" w:color="5B9BD5" w:themeColor="accent1"/>
                        </w:pBdr>
                        <w:jc w:val="center"/>
                        <w:rPr>
                          <w:b/>
                          <w:color w:val="2E74B5" w:themeColor="accent1" w:themeShade="BF"/>
                          <w:sz w:val="28"/>
                        </w:rPr>
                      </w:pPr>
                      <w:r w:rsidRPr="008B298F">
                        <w:rPr>
                          <w:b/>
                          <w:noProof/>
                          <w:color w:val="2E74B5" w:themeColor="accent1" w:themeShade="BF"/>
                          <w:sz w:val="28"/>
                          <w:lang w:eastAsia="ru-RU"/>
                        </w:rPr>
                        <w:drawing>
                          <wp:inline distT="0" distB="0" distL="0" distR="0">
                            <wp:extent cx="1676400" cy="1257300"/>
                            <wp:effectExtent l="0" t="0" r="0" b="0"/>
                            <wp:docPr id="8" name="Рисунок 8" descr="C:\Users\Admin\Desktop\IMG_20200804_113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20200804_11331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72" cy="1257354"/>
                                    </a:xfrm>
                                    <a:prstGeom prst="rect">
                                      <a:avLst/>
                                    </a:prstGeom>
                                    <a:noFill/>
                                    <a:ln>
                                      <a:noFill/>
                                    </a:ln>
                                  </pic:spPr>
                                </pic:pic>
                              </a:graphicData>
                            </a:graphic>
                          </wp:inline>
                        </w:drawing>
                      </w:r>
                      <w:r w:rsidR="0052312B">
                        <w:rPr>
                          <w:b/>
                          <w:noProof/>
                          <w:color w:val="2E74B5" w:themeColor="accent1" w:themeShade="BF"/>
                          <w:sz w:val="28"/>
                          <w:lang w:eastAsia="ru-RU"/>
                        </w:rPr>
                        <w:t xml:space="preserve">  </w:t>
                      </w:r>
                      <w:r w:rsidRPr="008B298F">
                        <w:rPr>
                          <w:b/>
                          <w:noProof/>
                          <w:color w:val="2E74B5" w:themeColor="accent1" w:themeShade="BF"/>
                          <w:sz w:val="28"/>
                          <w:lang w:eastAsia="ru-RU"/>
                        </w:rPr>
                        <w:drawing>
                          <wp:inline distT="0" distB="0" distL="0" distR="0">
                            <wp:extent cx="1533525" cy="1150143"/>
                            <wp:effectExtent l="0" t="0" r="0" b="0"/>
                            <wp:docPr id="9" name="Рисунок 9" descr="C:\Users\Admin\Desktop\IMG_20200804_11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_20200804_1132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311" cy="1152232"/>
                                    </a:xfrm>
                                    <a:prstGeom prst="rect">
                                      <a:avLst/>
                                    </a:prstGeom>
                                    <a:noFill/>
                                    <a:ln>
                                      <a:noFill/>
                                    </a:ln>
                                  </pic:spPr>
                                </pic:pic>
                              </a:graphicData>
                            </a:graphic>
                          </wp:inline>
                        </w:drawing>
                      </w:r>
                      <w:r w:rsidR="0052312B">
                        <w:rPr>
                          <w:b/>
                          <w:noProof/>
                          <w:color w:val="2E74B5" w:themeColor="accent1" w:themeShade="BF"/>
                          <w:sz w:val="28"/>
                          <w:lang w:eastAsia="ru-RU"/>
                        </w:rPr>
                        <w:t xml:space="preserve">  </w:t>
                      </w:r>
                      <w:bookmarkStart w:id="1" w:name="_GoBack"/>
                      <w:bookmarkEnd w:id="1"/>
                      <w:r w:rsidR="0052312B" w:rsidRPr="0052312B">
                        <w:rPr>
                          <w:b/>
                          <w:noProof/>
                          <w:color w:val="2E74B5" w:themeColor="accent1" w:themeShade="BF"/>
                          <w:sz w:val="28"/>
                          <w:lang w:eastAsia="ru-RU"/>
                        </w:rPr>
                        <w:drawing>
                          <wp:inline distT="0" distB="0" distL="0" distR="0">
                            <wp:extent cx="1641475" cy="1231106"/>
                            <wp:effectExtent l="0" t="0" r="0" b="7620"/>
                            <wp:docPr id="10" name="Рисунок 10" descr="C:\Users\Admin\Desktop\IMG_20200804_11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MG_20200804_1134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2906" cy="1232179"/>
                                    </a:xfrm>
                                    <a:prstGeom prst="rect">
                                      <a:avLst/>
                                    </a:prstGeom>
                                    <a:noFill/>
                                    <a:ln>
                                      <a:noFill/>
                                    </a:ln>
                                  </pic:spPr>
                                </pic:pic>
                              </a:graphicData>
                            </a:graphic>
                          </wp:inline>
                        </w:drawing>
                      </w:r>
                    </w:p>
                  </w:txbxContent>
                </v:textbox>
                <w10:wrap type="square" anchorx="margin"/>
              </v:rect>
            </w:pict>
          </mc:Fallback>
        </mc:AlternateContent>
      </w:r>
      <w:r w:rsidRPr="002F4CDF">
        <w:rPr>
          <w:b/>
          <w:noProof/>
          <w:sz w:val="28"/>
          <w:lang w:eastAsia="ru-RU"/>
        </w:rPr>
        <w:drawing>
          <wp:inline distT="0" distB="0" distL="0" distR="0" wp14:anchorId="4CB4AFB3" wp14:editId="4AC54F87">
            <wp:extent cx="7229475" cy="10325100"/>
            <wp:effectExtent l="0" t="0" r="9525" b="0"/>
            <wp:docPr id="6" name="Рисунок 6" descr="C:\Users\Admin\Desktop\Работа 2020г\группа Гномики\оформление\0rSNCC6Q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Работа 2020г\группа Гномики\оформление\0rSNCC6Qo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29475" cy="10325100"/>
                    </a:xfrm>
                    <a:prstGeom prst="rect">
                      <a:avLst/>
                    </a:prstGeom>
                    <a:noFill/>
                    <a:ln>
                      <a:noFill/>
                    </a:ln>
                  </pic:spPr>
                </pic:pic>
              </a:graphicData>
            </a:graphic>
          </wp:inline>
        </w:drawing>
      </w:r>
    </w:p>
    <w:p w:rsidR="002F4CDF" w:rsidRDefault="002F4CDF" w:rsidP="00FA3F3D">
      <w:pPr>
        <w:ind w:left="-851"/>
        <w:jc w:val="center"/>
        <w:rPr>
          <w:b/>
          <w:i/>
          <w:noProof/>
          <w:sz w:val="32"/>
          <w:lang w:eastAsia="ru-RU"/>
        </w:rPr>
      </w:pPr>
    </w:p>
    <w:p w:rsidR="002F4CDF" w:rsidRDefault="002F4CDF" w:rsidP="00FA3F3D">
      <w:pPr>
        <w:ind w:left="-851"/>
        <w:jc w:val="center"/>
        <w:rPr>
          <w:b/>
          <w:i/>
          <w:noProof/>
          <w:sz w:val="32"/>
          <w:lang w:eastAsia="ru-RU"/>
        </w:rPr>
      </w:pPr>
    </w:p>
    <w:p w:rsidR="00282560" w:rsidRPr="001A1054" w:rsidRDefault="00282560" w:rsidP="00FA3F3D">
      <w:pPr>
        <w:ind w:left="-851"/>
        <w:jc w:val="center"/>
        <w:rPr>
          <w:b/>
          <w:i/>
          <w:noProof/>
          <w:sz w:val="32"/>
          <w:lang w:eastAsia="ru-RU"/>
        </w:rPr>
      </w:pPr>
    </w:p>
    <w:p w:rsidR="001A1054" w:rsidRDefault="001A1054" w:rsidP="00FA3F3D">
      <w:pPr>
        <w:ind w:left="-851"/>
        <w:jc w:val="center"/>
        <w:rPr>
          <w:noProof/>
          <w:lang w:eastAsia="ru-RU"/>
        </w:rPr>
      </w:pPr>
    </w:p>
    <w:p w:rsidR="001A1054" w:rsidRDefault="001A1054" w:rsidP="00FA3F3D">
      <w:pPr>
        <w:ind w:left="-851"/>
        <w:jc w:val="center"/>
        <w:rPr>
          <w:noProof/>
          <w:lang w:eastAsia="ru-RU"/>
        </w:rPr>
      </w:pPr>
    </w:p>
    <w:p w:rsidR="001A1054" w:rsidRDefault="001A1054" w:rsidP="002F4CDF">
      <w:pPr>
        <w:ind w:left="-1418"/>
        <w:rPr>
          <w:b/>
          <w:noProof/>
          <w:sz w:val="28"/>
          <w:lang w:eastAsia="ru-RU"/>
        </w:rPr>
      </w:pPr>
    </w:p>
    <w:p w:rsidR="001A1054" w:rsidRPr="00E91FB0" w:rsidRDefault="001A1054" w:rsidP="00FA3F3D">
      <w:pPr>
        <w:ind w:left="-851"/>
        <w:jc w:val="center"/>
        <w:rPr>
          <w:b/>
          <w:noProof/>
          <w:sz w:val="28"/>
          <w:lang w:eastAsia="ru-RU"/>
        </w:rPr>
      </w:pPr>
    </w:p>
    <w:p w:rsidR="00E91FB0" w:rsidRPr="00FA3F3D" w:rsidRDefault="00E91FB0" w:rsidP="00FA3F3D">
      <w:pPr>
        <w:ind w:left="-567"/>
        <w:rPr>
          <w:noProof/>
          <w:sz w:val="28"/>
          <w:lang w:eastAsia="ru-RU"/>
        </w:rPr>
      </w:pPr>
    </w:p>
    <w:p w:rsidR="00FA3F3D" w:rsidRDefault="00FA3F3D" w:rsidP="00FA3F3D">
      <w:pPr>
        <w:rPr>
          <w:noProof/>
          <w:lang w:eastAsia="ru-RU"/>
        </w:rPr>
      </w:pPr>
    </w:p>
    <w:p w:rsidR="00FA3F3D" w:rsidRDefault="00FA3F3D" w:rsidP="00FA3F3D">
      <w:pPr>
        <w:ind w:left="-851"/>
        <w:rPr>
          <w:noProof/>
          <w:lang w:eastAsia="ru-RU"/>
        </w:rPr>
      </w:pPr>
    </w:p>
    <w:p w:rsidR="00FA3F3D" w:rsidRDefault="00FA3F3D" w:rsidP="00FA3F3D">
      <w:pPr>
        <w:ind w:left="-851"/>
        <w:rPr>
          <w:noProof/>
          <w:lang w:eastAsia="ru-RU"/>
        </w:rPr>
      </w:pPr>
    </w:p>
    <w:p w:rsidR="00FA3F3D" w:rsidRDefault="00FA3F3D" w:rsidP="00FA3F3D">
      <w:pPr>
        <w:ind w:left="-851"/>
        <w:rPr>
          <w:noProof/>
          <w:lang w:eastAsia="ru-RU"/>
        </w:rPr>
      </w:pPr>
    </w:p>
    <w:p w:rsidR="00FA3F3D" w:rsidRDefault="00FA3F3D" w:rsidP="00FA3F3D">
      <w:pPr>
        <w:ind w:left="-851"/>
        <w:jc w:val="center"/>
        <w:rPr>
          <w:noProof/>
          <w:lang w:eastAsia="ru-RU"/>
        </w:rPr>
      </w:pPr>
    </w:p>
    <w:p w:rsidR="00FA3F3D" w:rsidRDefault="00FA3F3D" w:rsidP="00FA3F3D"/>
    <w:p w:rsidR="00FA3F3D" w:rsidRDefault="00FA3F3D" w:rsidP="00FA3F3D">
      <w:pPr>
        <w:rPr>
          <w:noProof/>
          <w:lang w:eastAsia="ru-RU"/>
        </w:rPr>
      </w:pPr>
    </w:p>
    <w:p w:rsidR="00E91FB0" w:rsidRDefault="00E91FB0" w:rsidP="00FA3F3D">
      <w:pPr>
        <w:rPr>
          <w:noProof/>
          <w:lang w:eastAsia="ru-RU"/>
        </w:rPr>
      </w:pPr>
    </w:p>
    <w:p w:rsidR="00E91FB0" w:rsidRPr="00E91FB0" w:rsidRDefault="00E91FB0" w:rsidP="00E91FB0">
      <w:pPr>
        <w:ind w:left="-426"/>
        <w:rPr>
          <w:sz w:val="28"/>
        </w:rPr>
      </w:pPr>
    </w:p>
    <w:p w:rsidR="00C55C31" w:rsidRDefault="00C55C31" w:rsidP="00C55C31">
      <w:pPr>
        <w:ind w:left="-426"/>
        <w:rPr>
          <w:noProof/>
          <w:lang w:eastAsia="ru-RU"/>
        </w:rPr>
      </w:pPr>
      <w:r>
        <w:rPr>
          <w:noProof/>
          <w:lang w:eastAsia="ru-RU"/>
        </w:rPr>
        <w:t xml:space="preserve">                                             </w:t>
      </w:r>
    </w:p>
    <w:p w:rsidR="00C55C31" w:rsidRDefault="00C55C31" w:rsidP="00C55C31">
      <w:pPr>
        <w:ind w:left="-426"/>
        <w:rPr>
          <w:noProof/>
          <w:lang w:eastAsia="ru-RU"/>
        </w:rPr>
      </w:pPr>
    </w:p>
    <w:p w:rsidR="00C55C31" w:rsidRDefault="00C55C31" w:rsidP="00C55C31">
      <w:pPr>
        <w:ind w:left="-426"/>
        <w:rPr>
          <w:noProof/>
          <w:lang w:eastAsia="ru-RU"/>
        </w:rPr>
      </w:pPr>
    </w:p>
    <w:p w:rsidR="00E91FB0" w:rsidRDefault="00E91FB0" w:rsidP="00C55C31">
      <w:pPr>
        <w:ind w:left="-426"/>
        <w:jc w:val="center"/>
        <w:rPr>
          <w:noProof/>
          <w:lang w:eastAsia="ru-RU"/>
        </w:rPr>
      </w:pPr>
    </w:p>
    <w:p w:rsidR="00C55C31" w:rsidRDefault="00C55C31" w:rsidP="00C55C31">
      <w:pPr>
        <w:ind w:left="-426"/>
        <w:rPr>
          <w:noProof/>
          <w:lang w:eastAsia="ru-RU"/>
        </w:rPr>
      </w:pPr>
    </w:p>
    <w:p w:rsidR="00C55C31" w:rsidRDefault="00C55C31" w:rsidP="00C55C31">
      <w:pPr>
        <w:ind w:left="-426"/>
        <w:jc w:val="center"/>
      </w:pPr>
    </w:p>
    <w:p w:rsidR="00E91FB0" w:rsidRDefault="00C55C31" w:rsidP="00E91FB0">
      <w:pPr>
        <w:ind w:left="-426"/>
      </w:pPr>
      <w:r>
        <w:t xml:space="preserve">                                   </w:t>
      </w:r>
    </w:p>
    <w:p w:rsidR="00FA3F3D" w:rsidRDefault="00FA3F3D" w:rsidP="00FA3F3D"/>
    <w:p w:rsidR="00FA3F3D" w:rsidRDefault="00FA3F3D" w:rsidP="00FA3F3D"/>
    <w:p w:rsidR="00FA3F3D" w:rsidRDefault="00FA3F3D" w:rsidP="00FA3F3D"/>
    <w:p w:rsidR="00FA3F3D" w:rsidRDefault="00FA3F3D" w:rsidP="00FA3F3D"/>
    <w:p w:rsidR="00FA3F3D" w:rsidRDefault="00FA3F3D" w:rsidP="00FA3F3D"/>
    <w:p w:rsidR="00FA3F3D" w:rsidRDefault="00FA3F3D" w:rsidP="00FA3F3D"/>
    <w:p w:rsidR="00FA3F3D" w:rsidRDefault="00FA3F3D" w:rsidP="00FA3F3D"/>
    <w:p w:rsidR="00FA3F3D" w:rsidRDefault="00FA3F3D" w:rsidP="00FA3F3D"/>
    <w:p w:rsidR="00FA3F3D" w:rsidRDefault="00FA3F3D" w:rsidP="00FA3F3D"/>
    <w:p w:rsidR="00FA3F3D" w:rsidRDefault="00FA3F3D" w:rsidP="00FA3F3D"/>
    <w:p w:rsidR="00FA3F3D" w:rsidRDefault="00FA3F3D" w:rsidP="00FA3F3D"/>
    <w:p w:rsidR="00FA3F3D" w:rsidRDefault="00FA3F3D" w:rsidP="00FA3F3D"/>
    <w:p w:rsidR="00FA3F3D" w:rsidRDefault="00FA3F3D" w:rsidP="00FA3F3D"/>
    <w:p w:rsidR="00FA3F3D" w:rsidRDefault="001A1054" w:rsidP="00FA3F3D">
      <w:r w:rsidRPr="00FA3F3D">
        <w:rPr>
          <w:noProof/>
          <w:lang w:eastAsia="ru-RU"/>
        </w:rPr>
        <w:drawing>
          <wp:anchor distT="0" distB="0" distL="114300" distR="114300" simplePos="0" relativeHeight="251660288" behindDoc="1" locked="0" layoutInCell="1" allowOverlap="1" wp14:anchorId="4A1BA5FA" wp14:editId="21BB3479">
            <wp:simplePos x="0" y="0"/>
            <wp:positionH relativeFrom="page">
              <wp:posOffset>189230</wp:posOffset>
            </wp:positionH>
            <wp:positionV relativeFrom="paragraph">
              <wp:posOffset>36195</wp:posOffset>
            </wp:positionV>
            <wp:extent cx="7172325" cy="10325100"/>
            <wp:effectExtent l="0" t="0" r="9525" b="0"/>
            <wp:wrapNone/>
            <wp:docPr id="2" name="Рисунок 2" descr="C:\Users\Admin\Desktop\группа Гномики\оформление\0rSNCC6Q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группа Гномики\оформление\0rSNCC6QoE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72325" cy="1032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3F3D" w:rsidRDefault="00FA3F3D" w:rsidP="00FA3F3D"/>
    <w:p w:rsidR="00FA3F3D" w:rsidRDefault="00FA3F3D" w:rsidP="00FA3F3D"/>
    <w:p w:rsidR="00FA3F3D" w:rsidRDefault="00FA3F3D" w:rsidP="00FA3F3D"/>
    <w:p w:rsidR="00FA3F3D" w:rsidRDefault="00FA3F3D" w:rsidP="00FA3F3D"/>
    <w:p w:rsidR="00FA3F3D" w:rsidRDefault="00FA3F3D" w:rsidP="00FA3F3D"/>
    <w:p w:rsidR="00FA3F3D" w:rsidRDefault="00FA3F3D" w:rsidP="00FA3F3D"/>
    <w:p w:rsidR="00FA3F3D" w:rsidRDefault="00FA3F3D" w:rsidP="00FA3F3D"/>
    <w:p w:rsidR="00FA3F3D" w:rsidRDefault="00FA3F3D" w:rsidP="00FA3F3D"/>
    <w:p w:rsidR="00FA3F3D" w:rsidRDefault="00FA3F3D" w:rsidP="00FA3F3D"/>
    <w:p w:rsidR="00FA3F3D" w:rsidRDefault="00FA3F3D" w:rsidP="00FA3F3D"/>
    <w:p w:rsidR="00FA3F3D" w:rsidRDefault="00FA3F3D" w:rsidP="00FA3F3D"/>
    <w:p w:rsidR="00FA3F3D" w:rsidRDefault="00FA3F3D" w:rsidP="00FA3F3D"/>
    <w:p w:rsidR="00FA3F3D" w:rsidRDefault="00FA3F3D" w:rsidP="00FA3F3D"/>
    <w:p w:rsidR="00FA3F3D" w:rsidRDefault="00FA3F3D" w:rsidP="00FA3F3D"/>
    <w:p w:rsidR="00FA3F3D" w:rsidRDefault="00FA3F3D" w:rsidP="00FA3F3D"/>
    <w:p w:rsidR="00FA3F3D" w:rsidRDefault="00FA3F3D" w:rsidP="00FA3F3D"/>
    <w:sectPr w:rsidR="00FA3F3D" w:rsidSect="0021727D">
      <w:pgSz w:w="11906" w:h="16838"/>
      <w:pgMar w:top="284" w:right="850"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934BDF"/>
    <w:multiLevelType w:val="hybridMultilevel"/>
    <w:tmpl w:val="2FCAB54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F3D"/>
    <w:rsid w:val="001A1054"/>
    <w:rsid w:val="001A49C9"/>
    <w:rsid w:val="0021727D"/>
    <w:rsid w:val="00282560"/>
    <w:rsid w:val="002F4CDF"/>
    <w:rsid w:val="0052312B"/>
    <w:rsid w:val="008B298F"/>
    <w:rsid w:val="00C55C31"/>
    <w:rsid w:val="00E91FB0"/>
    <w:rsid w:val="00FA3F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EC76E"/>
  <w15:chartTrackingRefBased/>
  <w15:docId w15:val="{DF87DE4D-8FB7-437B-8399-5986BCFDC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F4CD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A1054"/>
    <w:rPr>
      <w:color w:val="808080"/>
    </w:rPr>
  </w:style>
  <w:style w:type="paragraph" w:styleId="a4">
    <w:name w:val="No Spacing"/>
    <w:link w:val="a5"/>
    <w:uiPriority w:val="1"/>
    <w:qFormat/>
    <w:rsid w:val="001A1054"/>
    <w:pPr>
      <w:spacing w:after="0" w:line="240" w:lineRule="auto"/>
    </w:pPr>
    <w:rPr>
      <w:rFonts w:eastAsiaTheme="minorEastAsia"/>
      <w:lang w:eastAsia="ru-RU"/>
    </w:rPr>
  </w:style>
  <w:style w:type="character" w:customStyle="1" w:styleId="a5">
    <w:name w:val="Без интервала Знак"/>
    <w:basedOn w:val="a0"/>
    <w:link w:val="a4"/>
    <w:uiPriority w:val="1"/>
    <w:rsid w:val="001A1054"/>
    <w:rPr>
      <w:rFonts w:eastAsiaTheme="minorEastAsia"/>
      <w:lang w:eastAsia="ru-RU"/>
    </w:rPr>
  </w:style>
  <w:style w:type="character" w:customStyle="1" w:styleId="10">
    <w:name w:val="Заголовок 1 Знак"/>
    <w:basedOn w:val="a0"/>
    <w:link w:val="1"/>
    <w:uiPriority w:val="9"/>
    <w:rsid w:val="002F4CDF"/>
    <w:rPr>
      <w:rFonts w:asciiTheme="majorHAnsi" w:eastAsiaTheme="majorEastAsia" w:hAnsiTheme="majorHAnsi" w:cstheme="majorBidi"/>
      <w:color w:val="2E74B5" w:themeColor="accent1" w:themeShade="BF"/>
      <w:sz w:val="32"/>
      <w:szCs w:val="32"/>
    </w:rPr>
  </w:style>
  <w:style w:type="paragraph" w:styleId="a6">
    <w:name w:val="TOC Heading"/>
    <w:basedOn w:val="1"/>
    <w:next w:val="a"/>
    <w:uiPriority w:val="39"/>
    <w:unhideWhenUsed/>
    <w:qFormat/>
    <w:rsid w:val="002F4CDF"/>
    <w:pPr>
      <w:outlineLvl w:val="9"/>
    </w:pPr>
    <w:rPr>
      <w:lang w:eastAsia="ru-RU"/>
    </w:rPr>
  </w:style>
  <w:style w:type="paragraph" w:styleId="a7">
    <w:name w:val="List Paragraph"/>
    <w:basedOn w:val="a"/>
    <w:uiPriority w:val="34"/>
    <w:qFormat/>
    <w:rsid w:val="0021727D"/>
    <w:pPr>
      <w:spacing w:after="200" w:line="276" w:lineRule="auto"/>
      <w:ind w:left="720"/>
      <w:contextualSpacing/>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346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44070-7D04-4F62-9941-0B6C38017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Pages>
  <Words>27</Words>
  <Characters>155</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2020-08-07T08:31:00Z</dcterms:created>
  <dcterms:modified xsi:type="dcterms:W3CDTF">2020-08-12T04:46:00Z</dcterms:modified>
</cp:coreProperties>
</file>